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2B2EFC" w14:textId="77777777" w:rsidR="000B372E" w:rsidRDefault="00007DD1">
      <w:r>
        <w:t>Теоремы с доказательством:</w:t>
      </w:r>
    </w:p>
    <w:p w14:paraId="14B65F61" w14:textId="4DC15042" w:rsidR="00007DD1" w:rsidRDefault="00007DD1" w:rsidP="00007DD1">
      <w:pPr>
        <w:pStyle w:val="a3"/>
        <w:numPr>
          <w:ilvl w:val="0"/>
          <w:numId w:val="1"/>
        </w:numPr>
      </w:pPr>
      <w:r>
        <w:t>Существование и единственность задачи Коши для уравнения с разделяющимися переменными</w:t>
      </w:r>
    </w:p>
    <w:p w14:paraId="0C30E5B9" w14:textId="41D594F8" w:rsidR="004A68D6" w:rsidRDefault="004A68D6" w:rsidP="004A68D6">
      <w:pPr>
        <w:ind w:left="360"/>
      </w:pPr>
      <w:r w:rsidRPr="004A68D6">
        <w:rPr>
          <w:noProof/>
          <w:lang w:bidi="ar-SA"/>
        </w:rPr>
        <w:drawing>
          <wp:inline distT="0" distB="0" distL="0" distR="0" wp14:anchorId="2E812E60" wp14:editId="01E0CE56">
            <wp:extent cx="4124324" cy="5562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0612" cy="55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A24E" w14:textId="77777777" w:rsidR="005027A6" w:rsidRDefault="004A68D6" w:rsidP="004A68D6">
      <w:pPr>
        <w:ind w:left="360"/>
      </w:pPr>
      <w:r w:rsidRPr="004A68D6">
        <w:rPr>
          <w:noProof/>
          <w:lang w:bidi="ar-SA"/>
        </w:rPr>
        <w:drawing>
          <wp:inline distT="0" distB="0" distL="0" distR="0" wp14:anchorId="1240597F" wp14:editId="601982F1">
            <wp:extent cx="5940425" cy="37109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D6">
        <w:rPr>
          <w:noProof/>
          <w:lang w:bidi="ar-SA"/>
        </w:rPr>
        <w:drawing>
          <wp:inline distT="0" distB="0" distL="0" distR="0" wp14:anchorId="1A4FBEED" wp14:editId="02DA634F">
            <wp:extent cx="5940425" cy="48768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2773"/>
                    <a:stretch/>
                  </pic:blipFill>
                  <pic:spPr bwMode="auto">
                    <a:xfrm>
                      <a:off x="0" y="0"/>
                      <a:ext cx="5940425" cy="48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DBBD7" w14:textId="02B826BC" w:rsidR="004A68D6" w:rsidRDefault="004A68D6" w:rsidP="004A68D6">
      <w:pPr>
        <w:ind w:left="360"/>
      </w:pPr>
      <w:r w:rsidRPr="004A68D6">
        <w:rPr>
          <w:noProof/>
          <w:lang w:bidi="ar-SA"/>
        </w:rPr>
        <w:lastRenderedPageBreak/>
        <w:drawing>
          <wp:inline distT="0" distB="0" distL="0" distR="0" wp14:anchorId="4A551EA8" wp14:editId="0D800122">
            <wp:extent cx="5940425" cy="201168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922" b="6956"/>
                    <a:stretch/>
                  </pic:blipFill>
                  <pic:spPr bwMode="auto">
                    <a:xfrm>
                      <a:off x="0" y="0"/>
                      <a:ext cx="5940425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A68D6">
        <w:rPr>
          <w:noProof/>
          <w:lang w:bidi="ar-SA"/>
        </w:rPr>
        <w:drawing>
          <wp:inline distT="0" distB="0" distL="0" distR="0" wp14:anchorId="2CFE4213" wp14:editId="31398AE0">
            <wp:extent cx="5925377" cy="6849431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D6">
        <w:rPr>
          <w:noProof/>
          <w:lang w:bidi="ar-SA"/>
        </w:rPr>
        <w:drawing>
          <wp:inline distT="0" distB="0" distL="0" distR="0" wp14:anchorId="6E6D76A3" wp14:editId="786D37DC">
            <wp:extent cx="3296110" cy="885949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8D3E" w14:textId="098DB43A" w:rsidR="004A68D6" w:rsidRDefault="00007DD1" w:rsidP="00DE3089">
      <w:pPr>
        <w:pStyle w:val="a3"/>
        <w:numPr>
          <w:ilvl w:val="0"/>
          <w:numId w:val="1"/>
        </w:numPr>
      </w:pPr>
      <w:r>
        <w:lastRenderedPageBreak/>
        <w:t>Условие Липшица, лемма об условии Липшица в выпуклой области.</w:t>
      </w:r>
      <w:r w:rsidR="004A68D6" w:rsidRPr="004A68D6">
        <w:rPr>
          <w:noProof/>
          <w:lang w:bidi="ar-SA"/>
        </w:rPr>
        <w:drawing>
          <wp:inline distT="0" distB="0" distL="0" distR="0" wp14:anchorId="016BC422" wp14:editId="227787C7">
            <wp:extent cx="5925377" cy="7039957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70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8D6" w:rsidRPr="004A68D6">
        <w:rPr>
          <w:noProof/>
          <w:lang w:bidi="ar-SA"/>
        </w:rPr>
        <w:lastRenderedPageBreak/>
        <w:drawing>
          <wp:inline distT="0" distB="0" distL="0" distR="0" wp14:anchorId="49425FC9" wp14:editId="126175DE">
            <wp:extent cx="5906324" cy="69542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D091" w14:textId="4237DD75" w:rsidR="005027A6" w:rsidRDefault="005027A6" w:rsidP="005027A6"/>
    <w:p w14:paraId="74379FF3" w14:textId="2E6B1C2D" w:rsidR="005027A6" w:rsidRDefault="005027A6" w:rsidP="005027A6"/>
    <w:p w14:paraId="5E24BAF8" w14:textId="44F6AFF3" w:rsidR="005027A6" w:rsidRDefault="005027A6" w:rsidP="005027A6"/>
    <w:p w14:paraId="46C8DDEF" w14:textId="7405CC22" w:rsidR="005027A6" w:rsidRDefault="005027A6" w:rsidP="005027A6"/>
    <w:p w14:paraId="1D753920" w14:textId="3C57D5C2" w:rsidR="005027A6" w:rsidRDefault="005027A6" w:rsidP="005027A6"/>
    <w:p w14:paraId="10B0538A" w14:textId="6090B660" w:rsidR="005027A6" w:rsidRDefault="005027A6" w:rsidP="005027A6"/>
    <w:p w14:paraId="2AB171B8" w14:textId="142F90B4" w:rsidR="005027A6" w:rsidRDefault="005027A6" w:rsidP="005027A6"/>
    <w:p w14:paraId="7FCF0388" w14:textId="1D6CA969" w:rsidR="005027A6" w:rsidRDefault="005027A6" w:rsidP="005027A6"/>
    <w:p w14:paraId="6CABD60B" w14:textId="6E89D7A0" w:rsidR="005027A6" w:rsidRDefault="005027A6" w:rsidP="005027A6"/>
    <w:p w14:paraId="39221614" w14:textId="77777777" w:rsidR="005027A6" w:rsidRDefault="005027A6" w:rsidP="005027A6"/>
    <w:p w14:paraId="466E2AFB" w14:textId="3FF382F1" w:rsidR="00007DD1" w:rsidRDefault="00007DD1" w:rsidP="00007DD1">
      <w:pPr>
        <w:pStyle w:val="a3"/>
        <w:numPr>
          <w:ilvl w:val="0"/>
          <w:numId w:val="1"/>
        </w:numPr>
      </w:pPr>
      <w:r>
        <w:lastRenderedPageBreak/>
        <w:t>Лемма об эквивалентности решения задачи Коши и решения интегрального уравнения.</w:t>
      </w:r>
    </w:p>
    <w:p w14:paraId="7BF3215A" w14:textId="38F94797" w:rsidR="004A68D6" w:rsidRDefault="006842C5" w:rsidP="004A68D6">
      <w:r w:rsidRPr="006842C5">
        <w:rPr>
          <w:noProof/>
          <w:lang w:bidi="ar-SA"/>
        </w:rPr>
        <w:drawing>
          <wp:inline distT="0" distB="0" distL="0" distR="0" wp14:anchorId="4E3C2BB2" wp14:editId="75651C36">
            <wp:extent cx="5906324" cy="701137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BEDF" w14:textId="774AD833" w:rsidR="00007DD1" w:rsidRDefault="00007DD1" w:rsidP="00007DD1">
      <w:pPr>
        <w:pStyle w:val="a3"/>
        <w:numPr>
          <w:ilvl w:val="0"/>
          <w:numId w:val="1"/>
        </w:numPr>
      </w:pPr>
      <w:r>
        <w:t>Теорема Пикара. Построение последовательных приближений.</w:t>
      </w:r>
    </w:p>
    <w:p w14:paraId="74FE77D8" w14:textId="77777777" w:rsidR="00CA7318" w:rsidRDefault="005027A6" w:rsidP="00CA7318">
      <w:pPr>
        <w:ind w:left="360"/>
      </w:pPr>
      <w:r w:rsidRPr="005027A6">
        <w:rPr>
          <w:noProof/>
          <w:lang w:bidi="ar-SA"/>
        </w:rPr>
        <w:lastRenderedPageBreak/>
        <w:drawing>
          <wp:inline distT="0" distB="0" distL="0" distR="0" wp14:anchorId="218660EC" wp14:editId="3B40F914">
            <wp:extent cx="5696745" cy="5001323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7A6">
        <w:rPr>
          <w:noProof/>
          <w:lang w:bidi="ar-SA"/>
        </w:rPr>
        <w:lastRenderedPageBreak/>
        <w:drawing>
          <wp:inline distT="0" distB="0" distL="0" distR="0" wp14:anchorId="2906C60B" wp14:editId="03E86380">
            <wp:extent cx="5763429" cy="7144747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714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7A6">
        <w:rPr>
          <w:noProof/>
          <w:lang w:bidi="ar-SA"/>
        </w:rPr>
        <w:drawing>
          <wp:inline distT="0" distB="0" distL="0" distR="0" wp14:anchorId="23723FD7" wp14:editId="7107E5E2">
            <wp:extent cx="5734850" cy="116221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104E" w14:textId="77777777" w:rsidR="00CA7318" w:rsidRDefault="005027A6" w:rsidP="00CA7318">
      <w:pPr>
        <w:ind w:left="360"/>
      </w:pPr>
      <w:r w:rsidRPr="005027A6">
        <w:rPr>
          <w:noProof/>
          <w:lang w:bidi="ar-SA"/>
        </w:rPr>
        <w:lastRenderedPageBreak/>
        <w:drawing>
          <wp:inline distT="0" distB="0" distL="0" distR="0" wp14:anchorId="2BC2E434" wp14:editId="342913BA">
            <wp:extent cx="5896479" cy="1915885"/>
            <wp:effectExtent l="0" t="0" r="952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74215"/>
                    <a:stretch/>
                  </pic:blipFill>
                  <pic:spPr bwMode="auto">
                    <a:xfrm>
                      <a:off x="0" y="0"/>
                      <a:ext cx="5896798" cy="1915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521FA" w14:textId="3B98A53B" w:rsidR="005027A6" w:rsidRDefault="005027A6" w:rsidP="00CA7318">
      <w:pPr>
        <w:ind w:left="360"/>
      </w:pPr>
    </w:p>
    <w:p w14:paraId="5E5151A6" w14:textId="1EBD4CB1" w:rsidR="00CA7318" w:rsidRDefault="00007DD1" w:rsidP="00122EB2">
      <w:pPr>
        <w:pStyle w:val="a3"/>
        <w:numPr>
          <w:ilvl w:val="0"/>
          <w:numId w:val="1"/>
        </w:numPr>
      </w:pPr>
      <w:r>
        <w:t>Теорема Пикара. Сходимость последовательных приближений.</w:t>
      </w:r>
      <w:r w:rsidR="00CA7318" w:rsidRPr="005027A6">
        <w:rPr>
          <w:noProof/>
          <w:lang w:bidi="ar-SA"/>
        </w:rPr>
        <w:drawing>
          <wp:inline distT="0" distB="0" distL="0" distR="0" wp14:anchorId="2D2124FC" wp14:editId="74555793">
            <wp:extent cx="5896479" cy="5525135"/>
            <wp:effectExtent l="0" t="0" r="444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639"/>
                    <a:stretch/>
                  </pic:blipFill>
                  <pic:spPr bwMode="auto">
                    <a:xfrm>
                      <a:off x="0" y="0"/>
                      <a:ext cx="5896479" cy="552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7318" w:rsidRPr="005027A6">
        <w:rPr>
          <w:noProof/>
          <w:lang w:bidi="ar-SA"/>
        </w:rPr>
        <w:lastRenderedPageBreak/>
        <w:drawing>
          <wp:inline distT="0" distB="0" distL="0" distR="0" wp14:anchorId="376DB7D6" wp14:editId="073250A2">
            <wp:extent cx="5363323" cy="7487695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74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318" w:rsidRPr="00CA7318">
        <w:rPr>
          <w:noProof/>
          <w:lang w:bidi="ar-SA"/>
        </w:rPr>
        <w:lastRenderedPageBreak/>
        <w:drawing>
          <wp:inline distT="0" distB="0" distL="0" distR="0" wp14:anchorId="4095F85D" wp14:editId="5465D4BC">
            <wp:extent cx="5344271" cy="6858957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840F" w14:textId="19B62AF0" w:rsidR="00007DD1" w:rsidRDefault="00007DD1" w:rsidP="00007DD1">
      <w:pPr>
        <w:pStyle w:val="a3"/>
        <w:numPr>
          <w:ilvl w:val="0"/>
          <w:numId w:val="1"/>
        </w:numPr>
      </w:pPr>
      <w:r>
        <w:t>Теорема Пикара. Доказательство того, что предельная функция последовательности приближений является решением интегрального уравнения.</w:t>
      </w:r>
    </w:p>
    <w:p w14:paraId="7C9A00BE" w14:textId="0127CCF9" w:rsidR="00CA7318" w:rsidRDefault="00CA7318" w:rsidP="00CA7318">
      <w:pPr>
        <w:ind w:left="360"/>
      </w:pPr>
      <w:r w:rsidRPr="00CA7318">
        <w:rPr>
          <w:noProof/>
          <w:lang w:bidi="ar-SA"/>
        </w:rPr>
        <w:lastRenderedPageBreak/>
        <w:drawing>
          <wp:inline distT="0" distB="0" distL="0" distR="0" wp14:anchorId="635632A5" wp14:editId="7CE1D036">
            <wp:extent cx="5325218" cy="7411484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318">
        <w:rPr>
          <w:noProof/>
          <w:lang w:bidi="ar-SA"/>
        </w:rPr>
        <w:drawing>
          <wp:inline distT="0" distB="0" distL="0" distR="0" wp14:anchorId="6EEF0DCC" wp14:editId="63F144CB">
            <wp:extent cx="5087060" cy="116221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F89C" w14:textId="275FC8E3" w:rsidR="00007DD1" w:rsidRDefault="00007DD1" w:rsidP="00CA7318">
      <w:pPr>
        <w:pStyle w:val="a3"/>
        <w:numPr>
          <w:ilvl w:val="0"/>
          <w:numId w:val="1"/>
        </w:numPr>
      </w:pPr>
      <w:r>
        <w:lastRenderedPageBreak/>
        <w:t>Теорема Пикара. Единственность.</w:t>
      </w:r>
      <w:r w:rsidR="00CA7318" w:rsidRPr="00CA7318">
        <w:rPr>
          <w:noProof/>
          <w:lang w:bidi="ar-SA"/>
        </w:rPr>
        <w:t xml:space="preserve"> </w:t>
      </w:r>
      <w:r w:rsidR="00CA7318" w:rsidRPr="00CA7318">
        <w:rPr>
          <w:noProof/>
          <w:lang w:bidi="ar-SA"/>
        </w:rPr>
        <w:drawing>
          <wp:inline distT="0" distB="0" distL="0" distR="0" wp14:anchorId="1F028F7C" wp14:editId="40475A3F">
            <wp:extent cx="5144218" cy="623021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318" w:rsidRPr="00CA7318">
        <w:rPr>
          <w:noProof/>
          <w:lang w:bidi="ar-SA"/>
        </w:rPr>
        <w:drawing>
          <wp:inline distT="0" distB="0" distL="0" distR="0" wp14:anchorId="20AA80C3" wp14:editId="481A7994">
            <wp:extent cx="4906060" cy="2610214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4540" w14:textId="2DEEBDC9" w:rsidR="00007DD1" w:rsidRDefault="00007DD1" w:rsidP="00007DD1">
      <w:pPr>
        <w:pStyle w:val="a3"/>
        <w:numPr>
          <w:ilvl w:val="0"/>
          <w:numId w:val="1"/>
        </w:numPr>
      </w:pPr>
      <w:r>
        <w:t>Теорема об общем решении неоднородного линейного уравнения.</w:t>
      </w:r>
    </w:p>
    <w:p w14:paraId="3AF3A48E" w14:textId="0F410D04" w:rsidR="00374B3D" w:rsidRDefault="00374B3D" w:rsidP="00374B3D">
      <w:pPr>
        <w:ind w:left="360"/>
      </w:pPr>
      <w:r w:rsidRPr="00374B3D">
        <w:rPr>
          <w:noProof/>
          <w:lang w:bidi="ar-SA"/>
        </w:rPr>
        <w:lastRenderedPageBreak/>
        <w:drawing>
          <wp:inline distT="0" distB="0" distL="0" distR="0" wp14:anchorId="4D9D04F4" wp14:editId="1BD3EED1">
            <wp:extent cx="5849166" cy="7039957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70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7427" w14:textId="00B8789F" w:rsidR="00007DD1" w:rsidRDefault="00007DD1" w:rsidP="00007DD1">
      <w:pPr>
        <w:pStyle w:val="a3"/>
        <w:numPr>
          <w:ilvl w:val="0"/>
          <w:numId w:val="1"/>
        </w:numPr>
      </w:pPr>
      <w:r>
        <w:t>Теорема об определителе Вронского.</w:t>
      </w:r>
    </w:p>
    <w:p w14:paraId="3FF81280" w14:textId="059F9E08" w:rsidR="00374B3D" w:rsidRDefault="00374B3D" w:rsidP="00374B3D">
      <w:r w:rsidRPr="00374B3D">
        <w:rPr>
          <w:noProof/>
          <w:lang w:bidi="ar-SA"/>
        </w:rPr>
        <w:lastRenderedPageBreak/>
        <w:drawing>
          <wp:inline distT="0" distB="0" distL="0" distR="0" wp14:anchorId="15EDDD0C" wp14:editId="6145D473">
            <wp:extent cx="5963482" cy="663032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66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B3D">
        <w:rPr>
          <w:noProof/>
          <w:lang w:bidi="ar-SA"/>
        </w:rPr>
        <w:lastRenderedPageBreak/>
        <w:drawing>
          <wp:inline distT="0" distB="0" distL="0" distR="0" wp14:anchorId="0117D522" wp14:editId="0A582F87">
            <wp:extent cx="5353797" cy="7078063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EB4" w:rsidRPr="001B7EB4">
        <w:rPr>
          <w:noProof/>
          <w:lang w:bidi="ar-SA"/>
        </w:rPr>
        <w:lastRenderedPageBreak/>
        <w:drawing>
          <wp:inline distT="0" distB="0" distL="0" distR="0" wp14:anchorId="6C9D9C42" wp14:editId="75807D4B">
            <wp:extent cx="5315692" cy="7497221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74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EB4" w:rsidRPr="001B7EB4">
        <w:rPr>
          <w:noProof/>
          <w:lang w:bidi="ar-SA"/>
        </w:rPr>
        <w:lastRenderedPageBreak/>
        <w:drawing>
          <wp:inline distT="0" distB="0" distL="0" distR="0" wp14:anchorId="577E3F1E" wp14:editId="2148542B">
            <wp:extent cx="5334744" cy="567769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D615" w14:textId="6ED1A92B" w:rsidR="00007DD1" w:rsidRDefault="00007DD1" w:rsidP="00007DD1">
      <w:pPr>
        <w:pStyle w:val="a3"/>
        <w:numPr>
          <w:ilvl w:val="0"/>
          <w:numId w:val="1"/>
        </w:numPr>
      </w:pPr>
      <w:r>
        <w:t>Теорема об общем решении однородного линейного уравнения.</w:t>
      </w:r>
    </w:p>
    <w:p w14:paraId="7C53D59F" w14:textId="160CF600" w:rsidR="001B7EB4" w:rsidRDefault="001B7EB4" w:rsidP="001B7EB4">
      <w:r w:rsidRPr="001B7EB4">
        <w:rPr>
          <w:noProof/>
          <w:lang w:bidi="ar-SA"/>
        </w:rPr>
        <w:lastRenderedPageBreak/>
        <w:drawing>
          <wp:inline distT="0" distB="0" distL="0" distR="0" wp14:anchorId="1F89CAF4" wp14:editId="043BBBA0">
            <wp:extent cx="5334744" cy="7382905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7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7EB4">
        <w:rPr>
          <w:noProof/>
          <w:lang w:bidi="ar-SA"/>
        </w:rPr>
        <w:lastRenderedPageBreak/>
        <w:drawing>
          <wp:inline distT="0" distB="0" distL="0" distR="0" wp14:anchorId="12F2A2EB" wp14:editId="0160D8C9">
            <wp:extent cx="5363323" cy="7487695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74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7EB4">
        <w:rPr>
          <w:noProof/>
          <w:lang w:bidi="ar-SA"/>
        </w:rPr>
        <w:drawing>
          <wp:inline distT="0" distB="0" distL="0" distR="0" wp14:anchorId="0A460E1C" wp14:editId="3C97ECD0">
            <wp:extent cx="5315692" cy="152421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C9DC" w14:textId="77777777" w:rsidR="001B7EB4" w:rsidRDefault="001B7EB4" w:rsidP="00007DD1"/>
    <w:p w14:paraId="6652DCDF" w14:textId="77777777" w:rsidR="001B7EB4" w:rsidRDefault="001B7EB4" w:rsidP="00007DD1"/>
    <w:p w14:paraId="3DB13CB5" w14:textId="77777777" w:rsidR="001B7EB4" w:rsidRDefault="001B7EB4" w:rsidP="00007DD1"/>
    <w:p w14:paraId="5EEEBC44" w14:textId="48609E99" w:rsidR="00007DD1" w:rsidRDefault="00007DD1" w:rsidP="00007DD1">
      <w:r>
        <w:lastRenderedPageBreak/>
        <w:t>Основные понятия теории обыкновенных дифференциальных уравнений:</w:t>
      </w:r>
    </w:p>
    <w:p w14:paraId="07B97857" w14:textId="514F4C64" w:rsidR="00007DD1" w:rsidRDefault="00007DD1" w:rsidP="00007DD1">
      <w:pPr>
        <w:pStyle w:val="a3"/>
        <w:numPr>
          <w:ilvl w:val="0"/>
          <w:numId w:val="2"/>
        </w:numPr>
      </w:pPr>
      <w:r>
        <w:t>уравнение с разделяющимися переменными</w:t>
      </w:r>
    </w:p>
    <w:p w14:paraId="6A327982" w14:textId="5C01AF63" w:rsidR="004A68D6" w:rsidRDefault="004A68D6" w:rsidP="004A68D6">
      <w:r w:rsidRPr="004A68D6">
        <w:rPr>
          <w:noProof/>
          <w:lang w:bidi="ar-SA"/>
        </w:rPr>
        <w:drawing>
          <wp:inline distT="0" distB="0" distL="0" distR="0" wp14:anchorId="47B241FB" wp14:editId="299479D2">
            <wp:extent cx="5940425" cy="24415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49D7" w14:textId="7EFEC305" w:rsidR="00007DD1" w:rsidRDefault="00007DD1" w:rsidP="00007DD1">
      <w:pPr>
        <w:pStyle w:val="a3"/>
        <w:numPr>
          <w:ilvl w:val="0"/>
          <w:numId w:val="2"/>
        </w:numPr>
      </w:pPr>
      <w:r>
        <w:t>порядок уравнения</w:t>
      </w:r>
    </w:p>
    <w:p w14:paraId="0E8C8244" w14:textId="55019D0D" w:rsidR="004A68D6" w:rsidRDefault="004A68D6" w:rsidP="004A68D6">
      <w:r w:rsidRPr="004A68D6">
        <w:rPr>
          <w:noProof/>
          <w:lang w:bidi="ar-SA"/>
        </w:rPr>
        <w:drawing>
          <wp:inline distT="0" distB="0" distL="0" distR="0" wp14:anchorId="7FCCFA1E" wp14:editId="32BA8E7C">
            <wp:extent cx="5940425" cy="86169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D6">
        <w:rPr>
          <w:noProof/>
          <w:lang w:bidi="ar-SA"/>
        </w:rPr>
        <w:drawing>
          <wp:inline distT="0" distB="0" distL="0" distR="0" wp14:anchorId="39F2F003" wp14:editId="414A9284">
            <wp:extent cx="5940425" cy="347853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ABB3" w14:textId="04F41871" w:rsidR="00007DD1" w:rsidRDefault="00007DD1" w:rsidP="00007DD1">
      <w:pPr>
        <w:pStyle w:val="a3"/>
        <w:numPr>
          <w:ilvl w:val="0"/>
          <w:numId w:val="2"/>
        </w:numPr>
      </w:pPr>
      <w:r>
        <w:t>решение уравнения</w:t>
      </w:r>
    </w:p>
    <w:p w14:paraId="07DEE42A" w14:textId="77777777" w:rsidR="00374B3D" w:rsidRDefault="004A68D6" w:rsidP="004A68D6">
      <w:r w:rsidRPr="004A68D6">
        <w:rPr>
          <w:noProof/>
          <w:lang w:bidi="ar-SA"/>
        </w:rPr>
        <w:lastRenderedPageBreak/>
        <w:drawing>
          <wp:inline distT="0" distB="0" distL="0" distR="0" wp14:anchorId="6AE3350F" wp14:editId="4B6FC11F">
            <wp:extent cx="5940425" cy="6667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D6">
        <w:rPr>
          <w:noProof/>
          <w:lang w:bidi="ar-SA"/>
        </w:rPr>
        <w:drawing>
          <wp:inline distT="0" distB="0" distL="0" distR="0" wp14:anchorId="5077D056" wp14:editId="3937E446">
            <wp:extent cx="5940425" cy="11455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4C5E" w14:textId="03F923CB" w:rsidR="004A68D6" w:rsidRDefault="004A68D6" w:rsidP="004A68D6">
      <w:r>
        <w:t xml:space="preserve">Мы говорим о классических решениях, т.е. предполагаем, что </w:t>
      </w:r>
      <w:r>
        <w:rPr>
          <w:lang w:val="en-US"/>
        </w:rPr>
        <w:t>x</w:t>
      </w:r>
      <w:r w:rsidRPr="004A68D6">
        <w:t>(</w:t>
      </w:r>
      <w:r>
        <w:rPr>
          <w:lang w:val="en-US"/>
        </w:rPr>
        <w:t>t</w:t>
      </w:r>
      <w:r w:rsidRPr="004A68D6">
        <w:t>)</w:t>
      </w:r>
      <w:r>
        <w:t xml:space="preserve"> является </w:t>
      </w:r>
      <w:r>
        <w:rPr>
          <w:lang w:val="en-US"/>
        </w:rPr>
        <w:t>n</w:t>
      </w:r>
      <w:r w:rsidRPr="004A68D6">
        <w:t>-</w:t>
      </w:r>
      <w:r>
        <w:t>раз непрерывно дифференцируемой.</w:t>
      </w:r>
    </w:p>
    <w:p w14:paraId="7DEB65EF" w14:textId="00574096" w:rsidR="004A68D6" w:rsidRPr="004A68D6" w:rsidRDefault="004A68D6" w:rsidP="004A68D6">
      <w:r w:rsidRPr="004A68D6">
        <w:rPr>
          <w:noProof/>
          <w:lang w:bidi="ar-SA"/>
        </w:rPr>
        <w:drawing>
          <wp:inline distT="0" distB="0" distL="0" distR="0" wp14:anchorId="2E556727" wp14:editId="27F4BAAC">
            <wp:extent cx="5940425" cy="12782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CFC3" w14:textId="0E3B2555" w:rsidR="00007DD1" w:rsidRDefault="00007DD1" w:rsidP="00007DD1">
      <w:pPr>
        <w:pStyle w:val="a3"/>
        <w:numPr>
          <w:ilvl w:val="0"/>
          <w:numId w:val="2"/>
        </w:numPr>
      </w:pPr>
      <w:r>
        <w:t>линейное уравнение</w:t>
      </w:r>
    </w:p>
    <w:p w14:paraId="4C9FF8EC" w14:textId="77777777" w:rsidR="00374B3D" w:rsidRDefault="00374B3D" w:rsidP="00374B3D"/>
    <w:p w14:paraId="0E13EA46" w14:textId="21BC373E" w:rsidR="00374B3D" w:rsidRDefault="00374B3D" w:rsidP="00374B3D">
      <w:r w:rsidRPr="00374B3D">
        <w:rPr>
          <w:noProof/>
          <w:lang w:bidi="ar-SA"/>
        </w:rPr>
        <w:drawing>
          <wp:inline distT="0" distB="0" distL="0" distR="0" wp14:anchorId="65EBC1CD" wp14:editId="47CD1570">
            <wp:extent cx="5905500" cy="29718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25714"/>
                    <a:stretch/>
                  </pic:blipFill>
                  <pic:spPr bwMode="auto">
                    <a:xfrm>
                      <a:off x="0" y="0"/>
                      <a:ext cx="5906324" cy="297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003AE" w14:textId="002CE062" w:rsidR="00374B3D" w:rsidRDefault="00007DD1" w:rsidP="00374B3D">
      <w:pPr>
        <w:pStyle w:val="a3"/>
        <w:numPr>
          <w:ilvl w:val="0"/>
          <w:numId w:val="2"/>
        </w:numPr>
      </w:pPr>
      <w:r>
        <w:t>однородное уравнение</w:t>
      </w:r>
      <w:r w:rsidR="00374B3D">
        <w:rPr>
          <w:lang w:val="en-US"/>
        </w:rPr>
        <w:t xml:space="preserve"> + </w:t>
      </w:r>
      <w:r w:rsidR="00374B3D">
        <w:t>неоднородное уравнение</w:t>
      </w:r>
    </w:p>
    <w:p w14:paraId="72FDA3FB" w14:textId="234E31A5" w:rsidR="00374B3D" w:rsidRDefault="00374B3D" w:rsidP="00374B3D">
      <w:r w:rsidRPr="00374B3D">
        <w:rPr>
          <w:noProof/>
          <w:lang w:bidi="ar-SA"/>
        </w:rPr>
        <w:drawing>
          <wp:inline distT="0" distB="0" distL="0" distR="0" wp14:anchorId="6E97E887" wp14:editId="54C079E1">
            <wp:extent cx="5925377" cy="104789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06A5" w14:textId="26395682" w:rsidR="00007DD1" w:rsidRDefault="00374B3D" w:rsidP="00374B3D">
      <w:r w:rsidRPr="00374B3D">
        <w:rPr>
          <w:noProof/>
          <w:lang w:bidi="ar-SA"/>
        </w:rPr>
        <w:lastRenderedPageBreak/>
        <w:drawing>
          <wp:inline distT="0" distB="0" distL="0" distR="0" wp14:anchorId="36A71B6D" wp14:editId="43D3E51C">
            <wp:extent cx="5515745" cy="1571844"/>
            <wp:effectExtent l="0" t="0" r="889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B139" w14:textId="64E3AD4A" w:rsidR="00007DD1" w:rsidRDefault="00007DD1" w:rsidP="00007DD1">
      <w:pPr>
        <w:pStyle w:val="a3"/>
        <w:numPr>
          <w:ilvl w:val="0"/>
          <w:numId w:val="2"/>
        </w:numPr>
      </w:pPr>
      <w:r>
        <w:t>задача Коши</w:t>
      </w:r>
    </w:p>
    <w:p w14:paraId="0D7BE54D" w14:textId="42F82792" w:rsidR="004A68D6" w:rsidRDefault="004A68D6" w:rsidP="004A68D6">
      <w:r w:rsidRPr="004A68D6">
        <w:rPr>
          <w:noProof/>
          <w:lang w:bidi="ar-SA"/>
        </w:rPr>
        <w:drawing>
          <wp:inline distT="0" distB="0" distL="0" distR="0" wp14:anchorId="0750699E" wp14:editId="22E851B2">
            <wp:extent cx="5940425" cy="262572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F1DE" w14:textId="6293D401" w:rsidR="006842C5" w:rsidRDefault="006842C5" w:rsidP="004A68D6">
      <w:r w:rsidRPr="006842C5">
        <w:rPr>
          <w:noProof/>
          <w:lang w:bidi="ar-SA"/>
        </w:rPr>
        <w:drawing>
          <wp:inline distT="0" distB="0" distL="0" distR="0" wp14:anchorId="3F4333E2" wp14:editId="102A3787">
            <wp:extent cx="2772162" cy="1162212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42C5">
        <w:rPr>
          <w:noProof/>
          <w:lang w:bidi="ar-SA"/>
        </w:rPr>
        <w:drawing>
          <wp:inline distT="0" distB="0" distL="0" distR="0" wp14:anchorId="5C391549" wp14:editId="14F27314">
            <wp:extent cx="5439534" cy="2467319"/>
            <wp:effectExtent l="0" t="0" r="889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A3E9" w14:textId="4592E771" w:rsidR="00007DD1" w:rsidRDefault="00007DD1" w:rsidP="00007DD1">
      <w:pPr>
        <w:pStyle w:val="a3"/>
        <w:numPr>
          <w:ilvl w:val="0"/>
          <w:numId w:val="2"/>
        </w:numPr>
      </w:pPr>
      <w:r>
        <w:t>граничная задача для произвольного обыкновенного дифференциального уравнения</w:t>
      </w:r>
    </w:p>
    <w:p w14:paraId="2FC5A25C" w14:textId="3C86B5CE" w:rsidR="004A68D6" w:rsidRDefault="004A68D6" w:rsidP="004A68D6">
      <w:r w:rsidRPr="004A68D6">
        <w:rPr>
          <w:noProof/>
          <w:lang w:bidi="ar-SA"/>
        </w:rPr>
        <w:lastRenderedPageBreak/>
        <w:drawing>
          <wp:inline distT="0" distB="0" distL="0" distR="0" wp14:anchorId="16F975C8" wp14:editId="7B283A3E">
            <wp:extent cx="5915851" cy="2486372"/>
            <wp:effectExtent l="0" t="0" r="889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5251" w14:textId="78D6588B" w:rsidR="004A68D6" w:rsidRDefault="004A68D6" w:rsidP="004A68D6">
      <w:r w:rsidRPr="004A68D6">
        <w:rPr>
          <w:noProof/>
          <w:lang w:bidi="ar-SA"/>
        </w:rPr>
        <w:drawing>
          <wp:inline distT="0" distB="0" distL="0" distR="0" wp14:anchorId="520FB253" wp14:editId="189AA027">
            <wp:extent cx="5940425" cy="20542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F112" w14:textId="78D2DC87" w:rsidR="00007DD1" w:rsidRDefault="00655943" w:rsidP="00007DD1">
      <w:pPr>
        <w:pStyle w:val="a3"/>
        <w:numPr>
          <w:ilvl w:val="0"/>
          <w:numId w:val="2"/>
        </w:numPr>
      </w:pPr>
      <w:r>
        <w:t>линейно зависи</w:t>
      </w:r>
      <w:r w:rsidR="00007DD1">
        <w:t>мая и линейно независимая система решений</w:t>
      </w:r>
    </w:p>
    <w:p w14:paraId="228FF42D" w14:textId="4D3B4118" w:rsidR="00374B3D" w:rsidRDefault="00374B3D" w:rsidP="00374B3D">
      <w:r w:rsidRPr="00374B3D">
        <w:rPr>
          <w:noProof/>
          <w:lang w:bidi="ar-SA"/>
        </w:rPr>
        <w:drawing>
          <wp:inline distT="0" distB="0" distL="0" distR="0" wp14:anchorId="753D0FEE" wp14:editId="429911F9">
            <wp:extent cx="5925377" cy="4067743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07B2" w14:textId="76E027E3" w:rsidR="00007DD1" w:rsidRDefault="00007DD1" w:rsidP="00007DD1">
      <w:pPr>
        <w:pStyle w:val="a3"/>
        <w:numPr>
          <w:ilvl w:val="0"/>
          <w:numId w:val="2"/>
        </w:numPr>
      </w:pPr>
      <w:r>
        <w:t>определитель Вронского</w:t>
      </w:r>
    </w:p>
    <w:p w14:paraId="10672F5F" w14:textId="41775D63" w:rsidR="00374B3D" w:rsidRDefault="00374B3D" w:rsidP="00374B3D">
      <w:r w:rsidRPr="00374B3D">
        <w:rPr>
          <w:noProof/>
          <w:lang w:bidi="ar-SA"/>
        </w:rPr>
        <w:lastRenderedPageBreak/>
        <w:drawing>
          <wp:inline distT="0" distB="0" distL="0" distR="0" wp14:anchorId="0EBF7FBF" wp14:editId="63947470">
            <wp:extent cx="5906324" cy="5896798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B3D">
        <w:rPr>
          <w:noProof/>
          <w:lang w:bidi="ar-SA"/>
        </w:rPr>
        <w:drawing>
          <wp:inline distT="0" distB="0" distL="0" distR="0" wp14:anchorId="4C7490BE" wp14:editId="2EE1B0F3">
            <wp:extent cx="5544324" cy="2486372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EB4" w:rsidRPr="001B7EB4">
        <w:rPr>
          <w:noProof/>
          <w:lang w:bidi="ar-SA"/>
        </w:rPr>
        <w:lastRenderedPageBreak/>
        <w:drawing>
          <wp:inline distT="0" distB="0" distL="0" distR="0" wp14:anchorId="1B468030" wp14:editId="7AB06BBA">
            <wp:extent cx="5363323" cy="4877481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0E6E" w14:textId="77777777" w:rsidR="00007DD1" w:rsidRDefault="00007DD1" w:rsidP="00007DD1">
      <w:pPr>
        <w:pStyle w:val="a3"/>
        <w:numPr>
          <w:ilvl w:val="0"/>
          <w:numId w:val="2"/>
        </w:numPr>
      </w:pPr>
      <w:r>
        <w:t>условие Липшица, примеры</w:t>
      </w:r>
    </w:p>
    <w:p w14:paraId="686E78D6" w14:textId="47B9BB04" w:rsidR="00007DD1" w:rsidRDefault="00007DD1" w:rsidP="00A25DA9">
      <w:pPr>
        <w:pStyle w:val="a3"/>
        <w:numPr>
          <w:ilvl w:val="0"/>
          <w:numId w:val="2"/>
        </w:numPr>
      </w:pPr>
      <w:r>
        <w:t>теоремы о су</w:t>
      </w:r>
      <w:r w:rsidR="00A25DA9">
        <w:t>ществовании и единственности зад</w:t>
      </w:r>
      <w:r>
        <w:t>ачи Коши: в полосе, для уравнения n-го порядка</w:t>
      </w:r>
      <w:r w:rsidR="00CA7318" w:rsidRPr="00CA7318">
        <w:rPr>
          <w:noProof/>
          <w:lang w:bidi="ar-SA"/>
        </w:rPr>
        <w:drawing>
          <wp:inline distT="0" distB="0" distL="0" distR="0" wp14:anchorId="69580CF5" wp14:editId="71F5F2FC">
            <wp:extent cx="4267570" cy="3863675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B3D" w:rsidRPr="00374B3D">
        <w:rPr>
          <w:noProof/>
          <w:lang w:bidi="ar-SA"/>
        </w:rPr>
        <w:lastRenderedPageBreak/>
        <w:drawing>
          <wp:inline distT="0" distB="0" distL="0" distR="0" wp14:anchorId="3551D824" wp14:editId="63B0BC78">
            <wp:extent cx="4342276" cy="3132945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6892" cy="314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DA9" w:rsidRPr="00A25DA9">
        <w:drawing>
          <wp:inline distT="0" distB="0" distL="0" distR="0" wp14:anchorId="3B486DAF" wp14:editId="64A49542">
            <wp:extent cx="5906324" cy="4410691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07DD1" w:rsidSect="005027A6">
      <w:pgSz w:w="11906" w:h="16838"/>
      <w:pgMar w:top="567" w:right="850" w:bottom="709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1B77BA"/>
    <w:multiLevelType w:val="hybridMultilevel"/>
    <w:tmpl w:val="A9107E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A64568"/>
    <w:multiLevelType w:val="hybridMultilevel"/>
    <w:tmpl w:val="D23289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2AF4"/>
    <w:rsid w:val="00007DD1"/>
    <w:rsid w:val="000B372E"/>
    <w:rsid w:val="001B7EB4"/>
    <w:rsid w:val="00374B3D"/>
    <w:rsid w:val="004A68D6"/>
    <w:rsid w:val="004D58F2"/>
    <w:rsid w:val="005027A6"/>
    <w:rsid w:val="00655943"/>
    <w:rsid w:val="006842C5"/>
    <w:rsid w:val="00760EA3"/>
    <w:rsid w:val="009A2AF4"/>
    <w:rsid w:val="00A25DA9"/>
    <w:rsid w:val="00CA7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21E607"/>
  <w15:chartTrackingRefBased/>
  <w15:docId w15:val="{7C204134-6026-4191-8790-30AF4151B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lang w:val="ru-RU" w:eastAsia="zh-C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07D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3733</TotalTime>
  <Pages>26</Pages>
  <Words>204</Words>
  <Characters>1169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 Маслова</dc:creator>
  <cp:keywords/>
  <dc:description/>
  <cp:lastModifiedBy>Настя Маслова</cp:lastModifiedBy>
  <cp:revision>6</cp:revision>
  <dcterms:created xsi:type="dcterms:W3CDTF">2023-01-09T08:06:00Z</dcterms:created>
  <dcterms:modified xsi:type="dcterms:W3CDTF">2023-01-12T21:45:00Z</dcterms:modified>
</cp:coreProperties>
</file>